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emp_table_style"/>
      </w:tblPr>
      <w:tr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  <w:tc>
          <w:tcPr>
            <w:tcW w:w="660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TEMPLATE PËR DËRGIMIN E KOMENTEVE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</w:tr>
    </w:tbl>
    <w:p/>
    <w:tbl>
      <w:tblPr>
        <w:tblStyle w:val="temp_table_style"/>
      </w:tblPr>
      <w:tr>
        <w:tc>
          <w:tcPr>
            <w:tcW w:w="45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Titulli i draft ligjit/dokumenti i konceptit/strategjia ose ndonjë akt në konsulëen publike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PROJEKTLIGJI PËR LOTARINË E REPUBLIKËS SË KOSOVËS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Entiteti publik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Ministria e Financave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Emri i kontribuesit (organizatë/individ)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Mexhide Demolli Nimani - Lëvizja Fol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Komenti i përgjithshëm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Lëvizja FOL ka pranuar ftesën për komente për projektligjin për Lotarinë e Republikës së Kosovës. Komentet i gjeni bashkangjitur në linkun më poshtë.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Komenti ne artikullin specifik ose në ndonjë pjesë të draftit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Lëvizja FOL ka pranuar ftesën për komente për projektligjin për Lotarinë e Republikës së Kosovës. Komentet i gjeni bashkangjitur në linkun më poshtë.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Personi kontaktues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Mexhide Demolli Nimani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Email kontaktues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mexhide@levizjafol.org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before="1" w:after="1"/>
      </w:pPr>
      <w:r>
        <w:rPr>
          <w:rFonts w:ascii="Cambria (Headings)" w:hAnsi="Cambria (Headings)" w:cs="Cambria (Headings)"/>
          <w:sz w:val="22"/>
          <w:szCs w:val="22"/>
        </w:rPr>
        <w:t xml:space="preserve">Lista e dokumenteve shtesë</w:t>
      </w:r>
    </w:p>
    <w:p>
      <w:pPr>
        <w:spacing w:before="1" w:after="1"/>
      </w:pPr>
      <w:hyperlink r:id="rId7" w:history="1">
        <w:r>
          <w:rPr>
            <w:rFonts w:ascii="Cambria (Headings)" w:hAnsi="Cambria (Headings)" w:cs="Cambria (Headings)"/>
            <w:color w:val="0000FF"/>
            <w:sz w:val="22"/>
            <w:szCs w:val="22"/>
            <w:u w:val="single"/>
          </w:rPr>
          <w:t xml:space="preserve">http://konsultimet.rks-gov.net/Storage/Contributions/16-06-37-31082020/Projekligji-per-Lotarine-e-Republikes-se-Kosoves_me-komentet-e-Levizjes-FOL.docx</w:t>
        </w:r>
      </w:hyperlink>
    </w:p>
    <w:p/>
    <w:p/>
    <w:p/>
    <w:p/>
    <w:p/>
    <w:p/>
    <w:tbl>
      <w:tblPr>
        <w:tblStyle w:val="temp_table_style"/>
      </w:tblPr>
      <w:tr>
        <w:tc>
          <w:tcPr>
            <w:tcW w:w="40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  <w:tc>
          <w:tcPr>
            <w:tcW w:w="600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TEMPLATE FOR SENDING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</w:tr>
    </w:tbl>
    <w:p/>
    <w:tbl>
      <w:tblPr>
        <w:tblStyle w:val="temp_table_style"/>
      </w:tblPr>
      <w:tr>
        <w:tc>
          <w:tcPr>
            <w:tcW w:w="45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Title of the draft Law/concept document/Strategy or other act under public consultation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DRAFT LAW ON LOTTERY IN THE REPUBLIC OF KOSOVO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Public body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Ministry of Finance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Name of contributor (organisation/individual)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Mexhide Demolli Nimani - Lëvizja Fol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General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Lëvizja FOL ka pranuar ftesën për komente për projektligjin për Lotarinë e Republikës së Kosovës. Komentet i gjeni bashkangjitur në linkun më poshtë.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Comments on specific articles or parts of draft act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Lëvizja FOL ka pranuar ftesën për komente për projektligjin për Lotarinë e Republikës së Kosovës. Komentet i gjeni bashkangjitur në linkun më poshtë.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Contact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Mexhide Demolli Nimani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Email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mexhide@levizjafol.org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before="1" w:after="1"/>
      </w:pPr>
      <w:r>
        <w:rPr>
          <w:rFonts w:ascii="Cambria (Headings)" w:hAnsi="Cambria (Headings)" w:cs="Cambria (Headings)"/>
          <w:sz w:val="22"/>
          <w:szCs w:val="22"/>
        </w:rPr>
        <w:t xml:space="preserve">List of additional documents</w:t>
      </w:r>
    </w:p>
    <w:p>
      <w:pPr>
        <w:spacing w:before="1" w:after="1"/>
      </w:pPr>
      <w:hyperlink r:id="rId8" w:history="1">
        <w:r>
          <w:rPr>
            <w:rFonts w:ascii="Cambria (Headings)" w:hAnsi="Cambria (Headings)" w:cs="Cambria (Headings)"/>
            <w:color w:val="0000FF"/>
            <w:sz w:val="22"/>
            <w:szCs w:val="22"/>
            <w:u w:val="single"/>
          </w:rPr>
          <w:t xml:space="preserve">http://konsultimet.rks-gov.net/Storage/Contributions/16-06-37-31082020/Projekligji-per-Lotarine-e-Republikes-se-Kosoves_me-komentet-e-Levizjes-FOL.docx</w:t>
        </w:r>
      </w:hyperlink>
    </w:p>
    <w:p/>
    <w:p/>
    <w:p/>
    <w:p/>
    <w:p/>
    <w:p/>
    <w:tbl>
      <w:tblPr>
        <w:tblStyle w:val="temp_table_style"/>
      </w:tblPr>
      <w:tr>
        <w:tc>
          <w:tcPr>
            <w:tcW w:w="40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  <w:tc>
          <w:tcPr>
            <w:tcW w:w="600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TEMPLATE FOR SENDING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3450" w:type="dxa"/>
            <w:shd w:val="clear" w:color="auto" w:fill="99CCFF"/>
            <w:tcBorders>
              <w:top w:val="single" w:sz="0" w:color="99CCFF"/>
              <w:left w:val="single" w:sz="0" w:color="99CCFF"/>
              <w:right w:val="single" w:sz="0" w:color="99CCFF"/>
              <w:bottom w:val="single" w:sz="0" w:color="99CCFF"/>
            </w:tcBorders>
          </w:tcPr>
          <w:p/>
        </w:tc>
      </w:tr>
    </w:tbl>
    <w:p/>
    <w:tbl>
      <w:tblPr>
        <w:tblStyle w:val="temp_table_style"/>
      </w:tblPr>
      <w:tr>
        <w:tc>
          <w:tcPr>
            <w:tcW w:w="45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Title of the draft Law/concept document/Strategy or other act under public consultation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90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NACRT ZAKONA O LUTRIJI REPUBLIKE KOSOVO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Public body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Ministrstvo Finansija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Name of contributor (organisation/individual)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  <w:b/>
              </w:rPr>
              <w:t xml:space="preserve">Mexhide Demolli Nimani - Lëvizja Fol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General comments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Lëvizja FOL ka pranuar ftesën për komente për projektligjin për Lotarinë e Republikës së Kosovës. Komentet i gjeni bashkangjitur në linkun më poshtë.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Comments on specific articles or parts of draft act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Lëvizja FOL ka pranuar ftesën për komente për projektligjin për Lotarinë e Republikës së Kosovës. Komentet i gjeni bashkangjitur në linkun më poshtë.</w:t>
            </w:r>
          </w:p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Contact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Mexhide Demolli Nimani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Email person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mexhide@levizjafol.org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  <w:r>
              <w:rPr>
                <w:rFonts w:ascii="Cambria (Headings)" w:hAnsi="Cambria (Headings)" w:cs="Cambria (Headings)"/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before="1" w:after="1"/>
      </w:pPr>
      <w:r>
        <w:rPr>
          <w:rFonts w:ascii="Cambria (Headings)" w:hAnsi="Cambria (Headings)" w:cs="Cambria (Headings)"/>
          <w:sz w:val="22"/>
          <w:szCs w:val="22"/>
        </w:rPr>
        <w:t xml:space="preserve">Spisak dodatnih dokumenata</w:t>
      </w:r>
    </w:p>
    <w:p>
      <w:pPr>
        <w:spacing w:before="1" w:after="1"/>
      </w:pPr>
      <w:hyperlink r:id="rId9" w:history="1">
        <w:r>
          <w:rPr>
            <w:rFonts w:ascii="Cambria (Headings)" w:hAnsi="Cambria (Headings)" w:cs="Cambria (Headings)"/>
            <w:color w:val="0000FF"/>
            <w:sz w:val="22"/>
            <w:szCs w:val="22"/>
            <w:u w:val="single"/>
          </w:rPr>
          <w:t xml:space="preserve">http://konsultimet.rks-gov.net/Storage/Contributions/16-06-37-31082020/Projekligji-per-Lotarine-e-Republikes-se-Kosoves_me-komentet-e-Levizjes-FOL.docx</w:t>
        </w:r>
      </w:hyperlink>
    </w:p>
    <w:p/>
    <w:p/>
    <w:p/>
    <w:p/>
    <w:p/>
    <w:p/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onsultimet.rks-gov.net/" TargetMode="External"/>
  <Relationship Id="rId8" Type="http://schemas.openxmlformats.org/officeDocument/2006/relationships/hyperlink" Target="http://konsultimet.rks-gov.net/" TargetMode="External"/>
  <Relationship Id="rId9" Type="http://schemas.openxmlformats.org/officeDocument/2006/relationships/hyperlink" Target="http://konsultimet.rks-gov.net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2020-08-31T16:06:37+02:00</dcterms:created>
  <dcterms:modified xsi:type="dcterms:W3CDTF">2020-08-31T16:06:37+02:00</dcterms:modified>
  <dc:title/>
  <dc:description/>
  <dc:subject/>
  <cp:keywords/>
  <cp:category/>
</cp:coreProperties>
</file>